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02857" w14:textId="77777777" w:rsidR="002E48FA" w:rsidRDefault="002E48FA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</w:p>
          <w:p w14:paraId="5D08D05F" w14:textId="50C1DC60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33E9CB3B" w14:textId="72A5A5AE" w:rsidR="003B2B85" w:rsidRPr="002B58F2" w:rsidRDefault="002B58F2" w:rsidP="003B2B85">
            <w:pPr>
              <w:jc w:val="center"/>
              <w:rPr>
                <w:rFonts w:ascii="Arial Black" w:hAnsi="Arial Black" w:cs="Calibri"/>
                <w:sz w:val="48"/>
                <w:szCs w:val="48"/>
              </w:rPr>
            </w:pPr>
            <w:r w:rsidRPr="002B58F2">
              <w:rPr>
                <w:rFonts w:ascii="Arial Black" w:hAnsi="Arial Black"/>
                <w:sz w:val="48"/>
                <w:szCs w:val="48"/>
              </w:rPr>
              <w:t>Lůžka</w:t>
            </w: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5DD6C15F" w14:textId="77777777" w:rsidR="00FC23D7" w:rsidRDefault="00FC23D7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358BB01F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47643AF0" w14:textId="77777777" w:rsidR="00981B48" w:rsidRDefault="00981B48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28F3F096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76BC580A" w14:textId="77777777" w:rsidR="00D96D61" w:rsidRPr="00691E20" w:rsidRDefault="00D96D61" w:rsidP="00360A42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691E20">
        <w:rPr>
          <w:szCs w:val="28"/>
        </w:rPr>
        <w:t xml:space="preserve">platnost ustanovení požadavků na kvalifikaci dodavatele </w:t>
      </w:r>
    </w:p>
    <w:p w14:paraId="316183E2" w14:textId="5C4DA81F" w:rsidR="00D96D61" w:rsidRPr="00632A17" w:rsidRDefault="00D96D61" w:rsidP="00D96D61">
      <w:pPr>
        <w:suppressAutoHyphens/>
        <w:spacing w:before="120"/>
        <w:jc w:val="both"/>
        <w:rPr>
          <w:rFonts w:ascii="Arial" w:eastAsia="MS Mincho" w:hAnsi="Arial" w:cs="Arial"/>
        </w:rPr>
      </w:pPr>
      <w:r w:rsidRPr="00632A17">
        <w:rPr>
          <w:rFonts w:ascii="Arial" w:eastAsia="MS Mincho" w:hAnsi="Arial" w:cs="Arial"/>
        </w:rPr>
        <w:t>Není-li dále uvedeno jinak, platí ustanovení uvedených požadavků na kvalifikaci dodavatele shodně pro všechny části veřejné zakázky (část 1 až 4).</w:t>
      </w:r>
    </w:p>
    <w:p w14:paraId="68DCB944" w14:textId="77777777" w:rsidR="00D96D61" w:rsidRDefault="00D96D61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17099F9B" w:rsidR="001101F2" w:rsidRDefault="001101F2" w:rsidP="001101F2">
      <w:pPr>
        <w:suppressAutoHyphens/>
        <w:jc w:val="both"/>
        <w:rPr>
          <w:rFonts w:ascii="Arial" w:hAnsi="Arial" w:cs="Arial"/>
        </w:rPr>
      </w:pPr>
    </w:p>
    <w:p w14:paraId="673CA83E" w14:textId="1D0F2F70" w:rsidR="00632A17" w:rsidRDefault="00632A17" w:rsidP="001101F2">
      <w:pPr>
        <w:suppressAutoHyphens/>
        <w:jc w:val="both"/>
        <w:rPr>
          <w:rFonts w:ascii="Arial" w:hAnsi="Arial" w:cs="Arial"/>
        </w:rPr>
      </w:pPr>
    </w:p>
    <w:p w14:paraId="6A9B9827" w14:textId="77777777" w:rsidR="00632A17" w:rsidRPr="003F664F" w:rsidRDefault="00632A17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2E7BEFA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byl v zemi svého sídla v posledních 5 letech před zahájením zadávacího řízení pravomocně odsouzen pro trestný čin uvedený v</w:t>
      </w:r>
      <w:r w:rsidR="00EC407D">
        <w:rPr>
          <w:rFonts w:ascii="Arial" w:hAnsi="Arial" w:cs="Arial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0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0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1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1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2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2"/>
    </w:p>
    <w:p w14:paraId="61DDC6F3" w14:textId="63A4EE72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EC407D" w:rsidRPr="00542D99">
        <w:rPr>
          <w:rFonts w:ascii="Arial" w:hAnsi="Arial" w:cs="Arial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</w:t>
      </w:r>
      <w:r w:rsidRPr="00341BF3">
        <w:rPr>
          <w:rFonts w:ascii="Arial" w:hAnsi="Arial" w:cs="Arial"/>
          <w:b/>
          <w:i/>
          <w:szCs w:val="24"/>
        </w:rPr>
        <w:lastRenderedPageBreak/>
        <w:t>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360A42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1FB06E3B" w14:textId="77777777" w:rsidR="00AA0DFF" w:rsidRPr="000D42E6" w:rsidRDefault="00AA0DFF" w:rsidP="00AA0DFF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4E819451" w14:textId="77777777" w:rsidR="00AA0DFF" w:rsidRDefault="00AA0DFF" w:rsidP="00AA0DFF">
      <w:pPr>
        <w:pStyle w:val="Textkomente"/>
        <w:rPr>
          <w:szCs w:val="24"/>
        </w:rPr>
      </w:pPr>
    </w:p>
    <w:p w14:paraId="0568F2A7" w14:textId="75A7B6EB" w:rsidR="00635ACA" w:rsidRDefault="00AA0DFF" w:rsidP="00D029BD">
      <w:pPr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</w:t>
      </w:r>
      <w:r w:rsidR="00C91815">
        <w:rPr>
          <w:rFonts w:ascii="Arial" w:hAnsi="Arial" w:cs="Arial"/>
        </w:rPr>
        <w:t>ch</w:t>
      </w:r>
      <w:r w:rsidRPr="00310A6B">
        <w:rPr>
          <w:rFonts w:ascii="Arial" w:hAnsi="Arial" w:cs="Arial"/>
        </w:rPr>
        <w:t xml:space="preserve"> </w:t>
      </w:r>
      <w:r w:rsidR="00C91815">
        <w:rPr>
          <w:rFonts w:ascii="Arial" w:hAnsi="Arial" w:cs="Arial"/>
        </w:rPr>
        <w:t>5</w:t>
      </w:r>
      <w:r w:rsidRPr="00310A6B">
        <w:rPr>
          <w:rFonts w:ascii="Arial" w:hAnsi="Arial" w:cs="Arial"/>
        </w:rPr>
        <w:t> </w:t>
      </w:r>
      <w:r w:rsidR="00C91815">
        <w:rPr>
          <w:rFonts w:ascii="Arial" w:hAnsi="Arial" w:cs="Arial"/>
        </w:rPr>
        <w:t xml:space="preserve">let </w:t>
      </w:r>
      <w:r w:rsidRPr="00310A6B">
        <w:rPr>
          <w:rFonts w:ascii="Arial" w:hAnsi="Arial" w:cs="Arial"/>
        </w:rPr>
        <w:t xml:space="preserve">před zahájením zadávacího </w:t>
      </w:r>
      <w:r w:rsidRPr="001E75DC">
        <w:rPr>
          <w:rFonts w:ascii="Arial" w:hAnsi="Arial" w:cs="Arial"/>
        </w:rPr>
        <w:t xml:space="preserve">řízení včetně uvedení ceny a doby jejich poskytnutí </w:t>
      </w:r>
      <w:r w:rsidRPr="00D63334">
        <w:rPr>
          <w:rFonts w:ascii="Arial" w:hAnsi="Arial" w:cs="Arial"/>
        </w:rPr>
        <w:t>a identifikace objednatele; minimální úroveň pro splnění tohoto kritéria technické kvalifikace je stanovena</w:t>
      </w:r>
      <w:r w:rsidR="007626AB">
        <w:rPr>
          <w:rFonts w:ascii="Arial" w:hAnsi="Arial" w:cs="Arial"/>
        </w:rPr>
        <w:t>:</w:t>
      </w:r>
    </w:p>
    <w:p w14:paraId="412F800F" w14:textId="5650A6ED" w:rsidR="007626AB" w:rsidRDefault="007626AB" w:rsidP="00D029BD">
      <w:pPr>
        <w:jc w:val="both"/>
        <w:rPr>
          <w:rFonts w:ascii="Arial" w:hAnsi="Arial" w:cs="Arial"/>
        </w:rPr>
      </w:pPr>
    </w:p>
    <w:p w14:paraId="6505AB3C" w14:textId="5B64FDA7" w:rsidR="007626AB" w:rsidRPr="007626AB" w:rsidRDefault="007626AB" w:rsidP="007626AB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bookmarkStart w:id="3" w:name="_Hlk85528268"/>
      <w:bookmarkStart w:id="4" w:name="_Hlk127345380"/>
      <w:r w:rsidRPr="007626AB">
        <w:rPr>
          <w:rFonts w:ascii="Arial" w:hAnsi="Arial" w:cs="Arial"/>
        </w:rPr>
        <w:t xml:space="preserve">pro část 1 – </w:t>
      </w:r>
      <w:bookmarkEnd w:id="3"/>
      <w:r w:rsidRPr="007626AB">
        <w:rPr>
          <w:rFonts w:ascii="Arial" w:hAnsi="Arial" w:cs="Arial"/>
        </w:rPr>
        <w:t>Lůžko elektricky polohovatelné</w:t>
      </w:r>
      <w:bookmarkEnd w:id="4"/>
    </w:p>
    <w:p w14:paraId="7E8DC017" w14:textId="7C9B4388" w:rsidR="007626AB" w:rsidRPr="00B55FCB" w:rsidRDefault="007626AB" w:rsidP="00360A42">
      <w:pPr>
        <w:pStyle w:val="Odstavecseseznamem"/>
        <w:suppressAutoHyphens/>
        <w:spacing w:after="0" w:line="240" w:lineRule="auto"/>
        <w:ind w:left="1072"/>
        <w:jc w:val="both"/>
        <w:rPr>
          <w:rFonts w:ascii="Arial" w:hAnsi="Arial" w:cs="Arial"/>
          <w:sz w:val="24"/>
          <w:szCs w:val="24"/>
        </w:rPr>
      </w:pPr>
      <w:r w:rsidRPr="00B55FCB">
        <w:rPr>
          <w:rFonts w:ascii="Arial" w:hAnsi="Arial" w:cs="Arial"/>
          <w:sz w:val="24"/>
          <w:szCs w:val="24"/>
        </w:rPr>
        <w:t xml:space="preserve">libovolný počet zakázek poskytnutých za posledních 5 let, jejichž předmětem nebo součástí byla dodávka </w:t>
      </w:r>
      <w:r w:rsidR="00990752" w:rsidRPr="00B55FCB">
        <w:rPr>
          <w:rFonts w:ascii="Arial" w:hAnsi="Arial" w:cs="Arial"/>
          <w:sz w:val="24"/>
          <w:szCs w:val="24"/>
        </w:rPr>
        <w:t xml:space="preserve">zdravotnických </w:t>
      </w:r>
      <w:r w:rsidRPr="00B55FCB">
        <w:rPr>
          <w:rFonts w:ascii="Arial" w:hAnsi="Arial" w:cs="Arial"/>
          <w:sz w:val="24"/>
          <w:szCs w:val="24"/>
        </w:rPr>
        <w:t>lůžek s elektrickým polohováním, a kde celkový počet dodaných</w:t>
      </w:r>
      <w:r w:rsidR="00463042" w:rsidRPr="00B55FCB">
        <w:rPr>
          <w:rFonts w:ascii="Arial" w:hAnsi="Arial" w:cs="Arial"/>
          <w:sz w:val="24"/>
          <w:szCs w:val="24"/>
        </w:rPr>
        <w:t xml:space="preserve"> </w:t>
      </w:r>
      <w:r w:rsidRPr="00B55FCB">
        <w:rPr>
          <w:rFonts w:ascii="Arial" w:hAnsi="Arial" w:cs="Arial"/>
          <w:sz w:val="24"/>
          <w:szCs w:val="24"/>
        </w:rPr>
        <w:t xml:space="preserve">lůžek musel v součtu činit (dohromady u všech předložených zakázek) nejméně </w:t>
      </w:r>
      <w:r w:rsidR="00FA49F7" w:rsidRPr="00B55FCB">
        <w:rPr>
          <w:rFonts w:ascii="Arial" w:hAnsi="Arial" w:cs="Arial"/>
          <w:sz w:val="24"/>
          <w:szCs w:val="24"/>
        </w:rPr>
        <w:t>70</w:t>
      </w:r>
      <w:r w:rsidRPr="00B55FCB">
        <w:rPr>
          <w:rFonts w:ascii="Arial" w:hAnsi="Arial" w:cs="Arial"/>
          <w:sz w:val="24"/>
          <w:szCs w:val="24"/>
        </w:rPr>
        <w:t xml:space="preserve"> ks</w:t>
      </w:r>
    </w:p>
    <w:p w14:paraId="487734AF" w14:textId="37E680AA" w:rsidR="007626AB" w:rsidRPr="007626AB" w:rsidRDefault="007626AB" w:rsidP="007626AB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7626AB">
        <w:rPr>
          <w:rFonts w:ascii="Arial" w:hAnsi="Arial" w:cs="Arial"/>
        </w:rPr>
        <w:t xml:space="preserve">pro část </w:t>
      </w:r>
      <w:r>
        <w:rPr>
          <w:rFonts w:ascii="Arial" w:hAnsi="Arial" w:cs="Arial"/>
        </w:rPr>
        <w:t>2</w:t>
      </w:r>
      <w:r w:rsidRPr="007626AB">
        <w:rPr>
          <w:rFonts w:ascii="Arial" w:hAnsi="Arial" w:cs="Arial"/>
        </w:rPr>
        <w:t xml:space="preserve"> – Lůžko elektricky polohovatelné pro JIP s váhou</w:t>
      </w:r>
    </w:p>
    <w:p w14:paraId="556E2BA8" w14:textId="79DACE7D" w:rsidR="007626AB" w:rsidRPr="00B55FCB" w:rsidRDefault="007626AB" w:rsidP="007626AB">
      <w:pPr>
        <w:suppressAutoHyphens/>
        <w:ind w:left="1080"/>
        <w:jc w:val="both"/>
        <w:rPr>
          <w:rFonts w:ascii="Arial" w:hAnsi="Arial" w:cs="Arial"/>
        </w:rPr>
      </w:pPr>
      <w:r w:rsidRPr="00B55FCB">
        <w:rPr>
          <w:rFonts w:ascii="Arial" w:hAnsi="Arial" w:cs="Arial"/>
        </w:rPr>
        <w:t xml:space="preserve">libovolný počet zakázek poskytnutých za posledních 5 let, jejichž předmětem nebo součástí byla dodávka </w:t>
      </w:r>
      <w:r w:rsidR="00193452" w:rsidRPr="00B55FCB">
        <w:rPr>
          <w:rFonts w:ascii="Arial" w:hAnsi="Arial" w:cs="Arial"/>
        </w:rPr>
        <w:t xml:space="preserve">zdravotnických </w:t>
      </w:r>
      <w:r w:rsidRPr="00B55FCB">
        <w:rPr>
          <w:rFonts w:ascii="Arial" w:hAnsi="Arial" w:cs="Arial"/>
        </w:rPr>
        <w:t xml:space="preserve">lůžek s elektrickým polohováním, a kde celkový počet dodaných lůžek musel v součtu činit (dohromady u všech předložených zakázek) nejméně </w:t>
      </w:r>
      <w:r w:rsidR="001F50A4" w:rsidRPr="00B55FCB">
        <w:rPr>
          <w:rFonts w:ascii="Arial" w:hAnsi="Arial" w:cs="Arial"/>
        </w:rPr>
        <w:t>10</w:t>
      </w:r>
      <w:r w:rsidRPr="00B55FCB">
        <w:rPr>
          <w:rFonts w:ascii="Arial" w:hAnsi="Arial" w:cs="Arial"/>
        </w:rPr>
        <w:t xml:space="preserve"> ks</w:t>
      </w:r>
    </w:p>
    <w:p w14:paraId="3BA29BD5" w14:textId="520F9669" w:rsidR="00FD32CC" w:rsidRDefault="00FD32CC" w:rsidP="007626AB">
      <w:pPr>
        <w:suppressAutoHyphens/>
        <w:ind w:left="1080"/>
        <w:jc w:val="both"/>
        <w:rPr>
          <w:rFonts w:ascii="Arial" w:hAnsi="Arial" w:cs="Arial"/>
          <w:color w:val="FF0000"/>
        </w:rPr>
      </w:pPr>
    </w:p>
    <w:p w14:paraId="38AEF02B" w14:textId="00E19D9E" w:rsidR="004F4D4B" w:rsidRPr="006A49D9" w:rsidRDefault="006A49D9" w:rsidP="004F4D4B">
      <w:pPr>
        <w:jc w:val="both"/>
        <w:rPr>
          <w:rFonts w:ascii="Arial" w:hAnsi="Arial" w:cs="Arial"/>
        </w:rPr>
      </w:pPr>
      <w:r w:rsidRPr="006A49D9">
        <w:rPr>
          <w:rFonts w:ascii="Arial" w:hAnsi="Arial" w:cs="Arial"/>
        </w:rPr>
        <w:t>Upozornění: Pokud dodavatel podává svoji nabídku do části 1 a 2 veřejné zakázky, může referenční zakázku, která plní vymezené kvalifikační předpoklady, dle bodu 5.1.1. resp. 5.1.2. použít pro obě části zakázky</w:t>
      </w:r>
    </w:p>
    <w:p w14:paraId="50CBE221" w14:textId="77777777" w:rsidR="004F4D4B" w:rsidRPr="00724595" w:rsidRDefault="004F4D4B" w:rsidP="007626AB">
      <w:pPr>
        <w:suppressAutoHyphens/>
        <w:ind w:left="1080"/>
        <w:jc w:val="both"/>
        <w:rPr>
          <w:rFonts w:ascii="Arial" w:hAnsi="Arial" w:cs="Arial"/>
          <w:color w:val="FF0000"/>
        </w:rPr>
      </w:pPr>
    </w:p>
    <w:p w14:paraId="41B81A5C" w14:textId="18ED761A" w:rsidR="00FD32CC" w:rsidRPr="007626AB" w:rsidRDefault="00FD32CC" w:rsidP="00FD32CC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7626AB">
        <w:rPr>
          <w:rFonts w:ascii="Arial" w:hAnsi="Arial" w:cs="Arial"/>
        </w:rPr>
        <w:t xml:space="preserve">pro část </w:t>
      </w:r>
      <w:r>
        <w:rPr>
          <w:rFonts w:ascii="Arial" w:hAnsi="Arial" w:cs="Arial"/>
        </w:rPr>
        <w:t>3</w:t>
      </w:r>
      <w:r w:rsidRPr="007626AB">
        <w:rPr>
          <w:rFonts w:ascii="Arial" w:hAnsi="Arial" w:cs="Arial"/>
        </w:rPr>
        <w:t xml:space="preserve"> – </w:t>
      </w:r>
      <w:r w:rsidRPr="00FD32CC">
        <w:rPr>
          <w:rFonts w:ascii="Arial" w:hAnsi="Arial" w:cs="Arial"/>
        </w:rPr>
        <w:t>Bariatrické lůžko</w:t>
      </w:r>
    </w:p>
    <w:p w14:paraId="02CBEEDD" w14:textId="729BCA11" w:rsidR="00635ACA" w:rsidRPr="001F6369" w:rsidRDefault="000F7CBC" w:rsidP="00FD32CC">
      <w:pPr>
        <w:ind w:left="1080"/>
        <w:jc w:val="both"/>
        <w:rPr>
          <w:rFonts w:ascii="Arial" w:hAnsi="Arial" w:cs="Arial"/>
        </w:rPr>
      </w:pPr>
      <w:r w:rsidRPr="001F6369">
        <w:rPr>
          <w:rFonts w:ascii="Arial" w:hAnsi="Arial" w:cs="Arial"/>
        </w:rPr>
        <w:t xml:space="preserve">libovolný počet zakázek poskytnutých za posledních 5 let, jejichž předmětem nebo součástí byla dodávka </w:t>
      </w:r>
      <w:r w:rsidR="00FA49F7" w:rsidRPr="001F6369">
        <w:rPr>
          <w:rFonts w:ascii="Arial" w:hAnsi="Arial" w:cs="Arial"/>
        </w:rPr>
        <w:t xml:space="preserve">bariatrických </w:t>
      </w:r>
      <w:r w:rsidR="00FD32CC" w:rsidRPr="001F6369">
        <w:rPr>
          <w:rFonts w:ascii="Arial" w:hAnsi="Arial" w:cs="Arial"/>
        </w:rPr>
        <w:t xml:space="preserve">lůžek s elektrickým polohováním, a kde celkový </w:t>
      </w:r>
      <w:r w:rsidR="00FD32CC" w:rsidRPr="001F6369">
        <w:rPr>
          <w:rFonts w:ascii="Arial" w:hAnsi="Arial" w:cs="Arial"/>
        </w:rPr>
        <w:lastRenderedPageBreak/>
        <w:t xml:space="preserve">počet dodaných lůžek musel v součtu činit (dohromady u všech předložených zakázek) nejméně </w:t>
      </w:r>
      <w:r w:rsidR="001F6369" w:rsidRPr="001F6369">
        <w:rPr>
          <w:rFonts w:ascii="Arial" w:hAnsi="Arial" w:cs="Arial"/>
        </w:rPr>
        <w:t>2</w:t>
      </w:r>
      <w:r w:rsidR="00FD32CC" w:rsidRPr="001F6369">
        <w:rPr>
          <w:rFonts w:ascii="Arial" w:hAnsi="Arial" w:cs="Arial"/>
        </w:rPr>
        <w:t xml:space="preserve"> ks</w:t>
      </w:r>
    </w:p>
    <w:p w14:paraId="6AFDD78F" w14:textId="27C781EF" w:rsidR="00256E86" w:rsidRDefault="00256E86" w:rsidP="00FD32CC">
      <w:pPr>
        <w:ind w:left="1080"/>
        <w:jc w:val="both"/>
        <w:rPr>
          <w:rFonts w:ascii="Arial" w:hAnsi="Arial" w:cs="Arial"/>
        </w:rPr>
      </w:pPr>
    </w:p>
    <w:p w14:paraId="2BD07097" w14:textId="77777777" w:rsidR="005618B0" w:rsidRDefault="005618B0" w:rsidP="00FD32CC">
      <w:pPr>
        <w:ind w:left="1080"/>
        <w:jc w:val="both"/>
        <w:rPr>
          <w:rFonts w:ascii="Arial" w:hAnsi="Arial" w:cs="Arial"/>
        </w:rPr>
      </w:pPr>
      <w:bookmarkStart w:id="5" w:name="_GoBack"/>
      <w:bookmarkEnd w:id="5"/>
    </w:p>
    <w:p w14:paraId="7A932C2A" w14:textId="11C722B7" w:rsidR="00256E86" w:rsidRPr="007626AB" w:rsidRDefault="00256E86" w:rsidP="00256E86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7626AB">
        <w:rPr>
          <w:rFonts w:ascii="Arial" w:hAnsi="Arial" w:cs="Arial"/>
        </w:rPr>
        <w:t xml:space="preserve">pro část </w:t>
      </w:r>
      <w:r>
        <w:rPr>
          <w:rFonts w:ascii="Arial" w:hAnsi="Arial" w:cs="Arial"/>
        </w:rPr>
        <w:t>4</w:t>
      </w:r>
      <w:r w:rsidRPr="007626AB">
        <w:rPr>
          <w:rFonts w:ascii="Arial" w:hAnsi="Arial" w:cs="Arial"/>
        </w:rPr>
        <w:t xml:space="preserve"> – </w:t>
      </w:r>
      <w:r w:rsidRPr="00256E86">
        <w:rPr>
          <w:rFonts w:ascii="Arial" w:hAnsi="Arial" w:cs="Arial"/>
        </w:rPr>
        <w:t>Lůžko porodní</w:t>
      </w:r>
    </w:p>
    <w:p w14:paraId="7DF12300" w14:textId="12CDD71D" w:rsidR="004C70C6" w:rsidRPr="001F6369" w:rsidRDefault="004C70C6" w:rsidP="00256E86">
      <w:pPr>
        <w:ind w:left="1080"/>
        <w:jc w:val="both"/>
        <w:rPr>
          <w:rFonts w:ascii="Arial" w:hAnsi="Arial" w:cs="Arial"/>
        </w:rPr>
      </w:pPr>
      <w:bookmarkStart w:id="6" w:name="_Hlk127351216"/>
      <w:r w:rsidRPr="001F6369">
        <w:rPr>
          <w:rFonts w:ascii="Arial" w:hAnsi="Arial" w:cs="Arial"/>
        </w:rPr>
        <w:t>libovolný počet zakázek poskytnutých za posledních 5 let, jejichž předmětem nebo součástí byla dodávka porodních lůžek, a kde celkový počet dodaných lůžek musel v</w:t>
      </w:r>
      <w:r w:rsidR="00CC3456">
        <w:rPr>
          <w:rFonts w:ascii="Arial" w:hAnsi="Arial" w:cs="Arial"/>
        </w:rPr>
        <w:t> </w:t>
      </w:r>
      <w:r w:rsidRPr="001F6369">
        <w:rPr>
          <w:rFonts w:ascii="Arial" w:hAnsi="Arial" w:cs="Arial"/>
        </w:rPr>
        <w:t>součtu činit (dohromady u všech předložených zakázek) nejméně 2 ks</w:t>
      </w:r>
      <w:bookmarkEnd w:id="6"/>
    </w:p>
    <w:p w14:paraId="5F97DEA3" w14:textId="77777777" w:rsidR="004C70C6" w:rsidRDefault="004C70C6" w:rsidP="00256E86">
      <w:pPr>
        <w:ind w:left="1080"/>
        <w:jc w:val="both"/>
        <w:rPr>
          <w:rFonts w:ascii="Arial" w:hAnsi="Arial" w:cs="Arial"/>
          <w:color w:val="FF0000"/>
        </w:rPr>
      </w:pPr>
    </w:p>
    <w:p w14:paraId="2CBF197B" w14:textId="77777777" w:rsidR="00AA0DFF" w:rsidRPr="0044050A" w:rsidRDefault="00AA0DFF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5A086780" w:rsidR="00AA0DFF" w:rsidRPr="001F6369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</w:t>
      </w:r>
      <w:r w:rsidR="007626AB">
        <w:rPr>
          <w:rFonts w:ascii="Arial" w:hAnsi="Arial" w:cs="Arial"/>
        </w:rPr>
        <w:t>ch</w:t>
      </w:r>
      <w:r w:rsidRPr="0044050A">
        <w:rPr>
          <w:rFonts w:ascii="Arial" w:hAnsi="Arial" w:cs="Arial"/>
        </w:rPr>
        <w:t xml:space="preserve"> </w:t>
      </w:r>
      <w:r w:rsidR="007626AB">
        <w:rPr>
          <w:rFonts w:ascii="Arial" w:hAnsi="Arial" w:cs="Arial"/>
        </w:rPr>
        <w:t xml:space="preserve">5 let </w:t>
      </w:r>
      <w:r w:rsidRPr="0044050A">
        <w:rPr>
          <w:rFonts w:ascii="Arial" w:hAnsi="Arial" w:cs="Arial"/>
        </w:rPr>
        <w:t xml:space="preserve">před zahájením zadávacího řízení včetně uvedení ceny a doby jejich poskytnutí </w:t>
      </w:r>
      <w:r w:rsidRPr="001F6369">
        <w:rPr>
          <w:rFonts w:ascii="Arial" w:hAnsi="Arial" w:cs="Arial"/>
        </w:rPr>
        <w:t>a identifikace objednatele</w:t>
      </w:r>
      <w:r w:rsidR="005C1D9E" w:rsidRPr="001F6369">
        <w:rPr>
          <w:rFonts w:ascii="Arial" w:hAnsi="Arial" w:cs="Arial"/>
        </w:rPr>
        <w:t xml:space="preserve"> samostatně, pro každou část veřejné zakázky, na kterou účastník zadávacího řízení podává svoji nabídku</w:t>
      </w:r>
      <w:r w:rsidRPr="001F6369">
        <w:rPr>
          <w:rFonts w:ascii="Arial" w:hAnsi="Arial" w:cs="Arial"/>
        </w:rPr>
        <w:t xml:space="preserve">. Seznam bude předložen ve formuláři zadavatele (formulář </w:t>
      </w:r>
      <w:r w:rsidR="00666541" w:rsidRPr="001F6369">
        <w:rPr>
          <w:rFonts w:ascii="Arial" w:hAnsi="Arial" w:cs="Arial"/>
        </w:rPr>
        <w:t xml:space="preserve">pro část 1 až 4 VZ je </w:t>
      </w:r>
      <w:r w:rsidRPr="001F6369">
        <w:rPr>
          <w:rFonts w:ascii="Arial" w:hAnsi="Arial" w:cs="Arial"/>
        </w:rPr>
        <w:t>v příloze této kvalifikační dokumentace</w:t>
      </w:r>
      <w:r w:rsidR="00666541" w:rsidRPr="001F6369">
        <w:rPr>
          <w:rFonts w:ascii="Arial" w:hAnsi="Arial" w:cs="Arial"/>
        </w:rPr>
        <w:t>)</w:t>
      </w:r>
      <w:r w:rsidRPr="001F6369">
        <w:rPr>
          <w:rFonts w:ascii="Arial" w:hAnsi="Arial" w:cs="Arial"/>
        </w:rPr>
        <w:t>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08F8AB3E" w:rsidR="00AA0DFF" w:rsidRPr="00004348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 xml:space="preserve">Lhůta nejdéle za poslední </w:t>
      </w:r>
      <w:r w:rsidR="001F6369">
        <w:rPr>
          <w:rFonts w:ascii="Arial" w:hAnsi="Arial" w:cs="Arial"/>
        </w:rPr>
        <w:t>5</w:t>
      </w:r>
      <w:r w:rsidRPr="00004348">
        <w:rPr>
          <w:rFonts w:ascii="Arial" w:hAnsi="Arial" w:cs="Arial"/>
        </w:rPr>
        <w:t xml:space="preserve"> </w:t>
      </w:r>
      <w:r w:rsidR="001F6369">
        <w:rPr>
          <w:rFonts w:ascii="Arial" w:hAnsi="Arial" w:cs="Arial"/>
        </w:rPr>
        <w:t xml:space="preserve">let </w:t>
      </w:r>
      <w:r w:rsidRPr="00004348">
        <w:rPr>
          <w:rFonts w:ascii="Arial" w:hAnsi="Arial" w:cs="Arial"/>
        </w:rPr>
        <w:t>je splněna, pokud byla referenční dodávka uvedená v příslušném seznamu v průběhu této doby dokončena a předána objednateli.</w:t>
      </w:r>
    </w:p>
    <w:p w14:paraId="380228EA" w14:textId="19B69A97" w:rsidR="00B522DD" w:rsidRDefault="00B522DD" w:rsidP="001101F2">
      <w:pPr>
        <w:suppressAutoHyphens/>
        <w:jc w:val="both"/>
        <w:rPr>
          <w:rFonts w:ascii="Arial" w:hAnsi="Arial" w:cs="Arial"/>
          <w:u w:val="single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PROKAZOVÁNÍ KVALIFIKACE VE ZVLÁŠTNÍCH PŘÍPADECH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lastRenderedPageBreak/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společně 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495C6806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</w:t>
      </w:r>
      <w:r w:rsidR="008B0043">
        <w:rPr>
          <w:rFonts w:ascii="Arial" w:hAnsi="Arial" w:cs="Arial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04972" w16cex:dateUtc="2023-03-06T10:13:00Z"/>
  <w16cex:commentExtensible w16cex:durableId="27B049B7" w16cex:dateUtc="2023-03-06T10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611B38" w16cid:durableId="27B0495E"/>
  <w16cid:commentId w16cid:paraId="3C7644AB" w16cid:durableId="27B04972"/>
  <w16cid:commentId w16cid:paraId="373409B6" w16cid:durableId="27B0495F"/>
  <w16cid:commentId w16cid:paraId="6AC9D6C7" w16cid:durableId="27B049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8AE78" w14:textId="77777777" w:rsidR="000D2A9D" w:rsidRDefault="000D2A9D">
      <w:r>
        <w:separator/>
      </w:r>
    </w:p>
  </w:endnote>
  <w:endnote w:type="continuationSeparator" w:id="0">
    <w:p w14:paraId="5B8F51D5" w14:textId="77777777" w:rsidR="000D2A9D" w:rsidRDefault="000D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294AF117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5618B0">
      <w:rPr>
        <w:rStyle w:val="slostrnky"/>
        <w:rFonts w:ascii="Arial" w:hAnsi="Arial"/>
        <w:noProof/>
      </w:rPr>
      <w:t>5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1099A" w14:textId="77777777" w:rsidR="000D2A9D" w:rsidRDefault="000D2A9D">
      <w:r>
        <w:separator/>
      </w:r>
    </w:p>
  </w:footnote>
  <w:footnote w:type="continuationSeparator" w:id="0">
    <w:p w14:paraId="4012A097" w14:textId="77777777" w:rsidR="000D2A9D" w:rsidRDefault="000D2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76CDF"/>
    <w:multiLevelType w:val="hybridMultilevel"/>
    <w:tmpl w:val="B3ECEEFC"/>
    <w:lvl w:ilvl="0" w:tplc="6E14869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6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3"/>
  </w:num>
  <w:num w:numId="5">
    <w:abstractNumId w:val="17"/>
  </w:num>
  <w:num w:numId="6">
    <w:abstractNumId w:val="0"/>
  </w:num>
  <w:num w:numId="7">
    <w:abstractNumId w:val="10"/>
  </w:num>
  <w:num w:numId="8">
    <w:abstractNumId w:val="4"/>
  </w:num>
  <w:num w:numId="9">
    <w:abstractNumId w:val="14"/>
  </w:num>
  <w:num w:numId="10">
    <w:abstractNumId w:val="3"/>
  </w:num>
  <w:num w:numId="11">
    <w:abstractNumId w:val="6"/>
  </w:num>
  <w:num w:numId="12">
    <w:abstractNumId w:val="13"/>
  </w:num>
  <w:num w:numId="13">
    <w:abstractNumId w:val="11"/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61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472E"/>
    <w:rsid w:val="000B5199"/>
    <w:rsid w:val="000B5F3D"/>
    <w:rsid w:val="000D2A9D"/>
    <w:rsid w:val="000D42E6"/>
    <w:rsid w:val="000D526E"/>
    <w:rsid w:val="000D5532"/>
    <w:rsid w:val="000E462A"/>
    <w:rsid w:val="000F0C99"/>
    <w:rsid w:val="000F5646"/>
    <w:rsid w:val="000F7CBC"/>
    <w:rsid w:val="00100E23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452"/>
    <w:rsid w:val="00193803"/>
    <w:rsid w:val="00196727"/>
    <w:rsid w:val="001A772B"/>
    <w:rsid w:val="001B13A7"/>
    <w:rsid w:val="001B50B9"/>
    <w:rsid w:val="001B69B8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75DC"/>
    <w:rsid w:val="001F3F4A"/>
    <w:rsid w:val="001F50A4"/>
    <w:rsid w:val="001F6369"/>
    <w:rsid w:val="001F7373"/>
    <w:rsid w:val="002005DB"/>
    <w:rsid w:val="00202074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56E86"/>
    <w:rsid w:val="0026569A"/>
    <w:rsid w:val="00267366"/>
    <w:rsid w:val="00271830"/>
    <w:rsid w:val="0027229F"/>
    <w:rsid w:val="0027343D"/>
    <w:rsid w:val="00273C9B"/>
    <w:rsid w:val="00273E60"/>
    <w:rsid w:val="00276B4D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A75F0"/>
    <w:rsid w:val="002B316F"/>
    <w:rsid w:val="002B58F2"/>
    <w:rsid w:val="002B7D09"/>
    <w:rsid w:val="002C7006"/>
    <w:rsid w:val="002D14A7"/>
    <w:rsid w:val="002D18F7"/>
    <w:rsid w:val="002D46DE"/>
    <w:rsid w:val="002D678A"/>
    <w:rsid w:val="002E0B32"/>
    <w:rsid w:val="002E48FA"/>
    <w:rsid w:val="002E64B8"/>
    <w:rsid w:val="002E710C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0A42"/>
    <w:rsid w:val="00363300"/>
    <w:rsid w:val="00364BBF"/>
    <w:rsid w:val="003654C1"/>
    <w:rsid w:val="00372884"/>
    <w:rsid w:val="00381930"/>
    <w:rsid w:val="003871CD"/>
    <w:rsid w:val="003878C6"/>
    <w:rsid w:val="00391239"/>
    <w:rsid w:val="003A058C"/>
    <w:rsid w:val="003A16A1"/>
    <w:rsid w:val="003A326C"/>
    <w:rsid w:val="003A38A0"/>
    <w:rsid w:val="003A4271"/>
    <w:rsid w:val="003A4E1C"/>
    <w:rsid w:val="003A5340"/>
    <w:rsid w:val="003B004E"/>
    <w:rsid w:val="003B2A2F"/>
    <w:rsid w:val="003B2B85"/>
    <w:rsid w:val="003B39F8"/>
    <w:rsid w:val="003B419D"/>
    <w:rsid w:val="003B58F6"/>
    <w:rsid w:val="003B6F75"/>
    <w:rsid w:val="003C18D3"/>
    <w:rsid w:val="003C39CA"/>
    <w:rsid w:val="003D21C4"/>
    <w:rsid w:val="003E04A6"/>
    <w:rsid w:val="003E1A48"/>
    <w:rsid w:val="003E472B"/>
    <w:rsid w:val="003E577D"/>
    <w:rsid w:val="003F6261"/>
    <w:rsid w:val="003F69A0"/>
    <w:rsid w:val="00405ACC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3560D"/>
    <w:rsid w:val="0044004F"/>
    <w:rsid w:val="0044050A"/>
    <w:rsid w:val="00443E12"/>
    <w:rsid w:val="00447863"/>
    <w:rsid w:val="00454F70"/>
    <w:rsid w:val="00456587"/>
    <w:rsid w:val="00462714"/>
    <w:rsid w:val="00463042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C70C6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4D4B"/>
    <w:rsid w:val="004F58B6"/>
    <w:rsid w:val="005002CA"/>
    <w:rsid w:val="00502183"/>
    <w:rsid w:val="0050297D"/>
    <w:rsid w:val="005043A8"/>
    <w:rsid w:val="00506945"/>
    <w:rsid w:val="00516E2F"/>
    <w:rsid w:val="00517219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2D99"/>
    <w:rsid w:val="00545774"/>
    <w:rsid w:val="00547BF7"/>
    <w:rsid w:val="005507D3"/>
    <w:rsid w:val="005544C4"/>
    <w:rsid w:val="00556A06"/>
    <w:rsid w:val="005618B0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4913"/>
    <w:rsid w:val="005C1D9E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24D9"/>
    <w:rsid w:val="00625743"/>
    <w:rsid w:val="006306FD"/>
    <w:rsid w:val="006311AF"/>
    <w:rsid w:val="00632A17"/>
    <w:rsid w:val="00634F7E"/>
    <w:rsid w:val="00635ACA"/>
    <w:rsid w:val="00646CF4"/>
    <w:rsid w:val="00650554"/>
    <w:rsid w:val="006530E4"/>
    <w:rsid w:val="00655D2F"/>
    <w:rsid w:val="006634B6"/>
    <w:rsid w:val="00666541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49D9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4595"/>
    <w:rsid w:val="00725FA3"/>
    <w:rsid w:val="007337EF"/>
    <w:rsid w:val="00737C9C"/>
    <w:rsid w:val="00745FB9"/>
    <w:rsid w:val="00753F6F"/>
    <w:rsid w:val="00757583"/>
    <w:rsid w:val="00760CA4"/>
    <w:rsid w:val="00760E80"/>
    <w:rsid w:val="007622D6"/>
    <w:rsid w:val="007626AB"/>
    <w:rsid w:val="007631B3"/>
    <w:rsid w:val="0076375F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24CD6"/>
    <w:rsid w:val="00832D76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872E9"/>
    <w:rsid w:val="00894508"/>
    <w:rsid w:val="00895D0D"/>
    <w:rsid w:val="00896E2A"/>
    <w:rsid w:val="008A3557"/>
    <w:rsid w:val="008B0043"/>
    <w:rsid w:val="008B311F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1B48"/>
    <w:rsid w:val="009838F3"/>
    <w:rsid w:val="00987872"/>
    <w:rsid w:val="00990752"/>
    <w:rsid w:val="009A1DDF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9E6FED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5C8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47C"/>
    <w:rsid w:val="00B00E5D"/>
    <w:rsid w:val="00B017E7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5FCB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97A7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011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81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456"/>
    <w:rsid w:val="00CC39CA"/>
    <w:rsid w:val="00CD237E"/>
    <w:rsid w:val="00CD403A"/>
    <w:rsid w:val="00CD7724"/>
    <w:rsid w:val="00CE0239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3334"/>
    <w:rsid w:val="00D6659E"/>
    <w:rsid w:val="00D7328B"/>
    <w:rsid w:val="00D73306"/>
    <w:rsid w:val="00D73A37"/>
    <w:rsid w:val="00D74D75"/>
    <w:rsid w:val="00D80DD2"/>
    <w:rsid w:val="00D82377"/>
    <w:rsid w:val="00D826DE"/>
    <w:rsid w:val="00D837F3"/>
    <w:rsid w:val="00D85676"/>
    <w:rsid w:val="00D93934"/>
    <w:rsid w:val="00D96BE4"/>
    <w:rsid w:val="00D96D61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407D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49F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32CC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  <w:style w:type="paragraph" w:styleId="Revize">
    <w:name w:val="Revision"/>
    <w:hidden/>
    <w:uiPriority w:val="99"/>
    <w:semiHidden/>
    <w:rsid w:val="006224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629DB-2A61-4828-AE52-9B778009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2003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4</cp:revision>
  <cp:lastPrinted>2022-05-23T08:45:00Z</cp:lastPrinted>
  <dcterms:created xsi:type="dcterms:W3CDTF">2023-03-06T08:29:00Z</dcterms:created>
  <dcterms:modified xsi:type="dcterms:W3CDTF">2023-03-07T07:40:00Z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xP3ry6ofrkU0xORrgJebaN4oJjYrjOIEci5X+wX27x7FiqJE+J0WcBvUnwgyfXHSNIgS3DneoQQtcxm6V/Fz/8t+EY2pwji/8IgZuTDhbh6D5dcRC0pJI+ZxEENJPW1GkvEYn948bNlXOkvAU8a7SRiBaYAdShLDdPusbEPSNQnPax1lHxfSYwz06Vpged5v</vt:lpwstr>
  </property>
</Properties>
</file>